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7B7987" w14:paraId="0F598B3F" w14:textId="77777777" w:rsidTr="00387BE3">
        <w:tc>
          <w:tcPr>
            <w:tcW w:w="1809" w:type="dxa"/>
            <w:shd w:val="clear" w:color="auto" w:fill="D9D9D9" w:themeFill="background1" w:themeFillShade="D9"/>
          </w:tcPr>
          <w:p w14:paraId="628362A7" w14:textId="77777777" w:rsidR="007B7987" w:rsidRPr="00F940D4" w:rsidRDefault="007B7987" w:rsidP="005216B1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940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</w:tcPr>
          <w:p w14:paraId="656C85E5" w14:textId="72A1C6A3" w:rsidR="007B7987" w:rsidRPr="00F940D4" w:rsidRDefault="007B7987" w:rsidP="005216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40D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Дослідження ринку</w:t>
            </w:r>
          </w:p>
        </w:tc>
      </w:tr>
      <w:tr w:rsidR="00387BE3" w14:paraId="407C23D7" w14:textId="77777777" w:rsidTr="005216B1">
        <w:tc>
          <w:tcPr>
            <w:tcW w:w="1809" w:type="dxa"/>
          </w:tcPr>
          <w:p w14:paraId="15E90B9A" w14:textId="32FECF70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286EDF60" w14:textId="7468C5DD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387BE3" w14:paraId="4E3C861E" w14:textId="77777777" w:rsidTr="005216B1">
        <w:tc>
          <w:tcPr>
            <w:tcW w:w="1809" w:type="dxa"/>
          </w:tcPr>
          <w:p w14:paraId="7751E6D1" w14:textId="02BB96BD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Факультет</w:t>
            </w:r>
          </w:p>
        </w:tc>
        <w:tc>
          <w:tcPr>
            <w:tcW w:w="7762" w:type="dxa"/>
          </w:tcPr>
          <w:p w14:paraId="1C10DEB5" w14:textId="6CC41829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 і технологій</w:t>
            </w:r>
          </w:p>
        </w:tc>
      </w:tr>
      <w:tr w:rsidR="00387BE3" w14:paraId="43EE80EB" w14:textId="77777777" w:rsidTr="005216B1">
        <w:tc>
          <w:tcPr>
            <w:tcW w:w="1809" w:type="dxa"/>
          </w:tcPr>
          <w:p w14:paraId="793F9652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1776CEF6" w14:textId="77777777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387BE3" w:rsidRPr="006D4291" w14:paraId="6017C917" w14:textId="77777777" w:rsidTr="005216B1">
        <w:tc>
          <w:tcPr>
            <w:tcW w:w="1809" w:type="dxa"/>
          </w:tcPr>
          <w:p w14:paraId="0AFBF175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Курс</w:t>
            </w:r>
          </w:p>
        </w:tc>
        <w:tc>
          <w:tcPr>
            <w:tcW w:w="7762" w:type="dxa"/>
          </w:tcPr>
          <w:p w14:paraId="7E6ABE69" w14:textId="7CB17FC5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6A6835"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3 </w:t>
            </w:r>
          </w:p>
        </w:tc>
      </w:tr>
      <w:tr w:rsidR="006D4291" w:rsidRPr="006D4291" w14:paraId="70B0C19D" w14:textId="77777777" w:rsidTr="005216B1">
        <w:tc>
          <w:tcPr>
            <w:tcW w:w="1809" w:type="dxa"/>
          </w:tcPr>
          <w:p w14:paraId="233856A5" w14:textId="05E0DB06" w:rsidR="006D4291" w:rsidRPr="006D4291" w:rsidRDefault="006D4291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4360B947" w14:textId="3BC14761" w:rsidR="006D4291" w:rsidRPr="006D4291" w:rsidRDefault="006D4291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4, 5</w:t>
            </w:r>
          </w:p>
        </w:tc>
      </w:tr>
      <w:tr w:rsidR="00387BE3" w14:paraId="4DFC23BE" w14:textId="77777777" w:rsidTr="005216B1">
        <w:tc>
          <w:tcPr>
            <w:tcW w:w="1809" w:type="dxa"/>
          </w:tcPr>
          <w:p w14:paraId="4A63CFC5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Мова викладання</w:t>
            </w:r>
          </w:p>
        </w:tc>
        <w:tc>
          <w:tcPr>
            <w:tcW w:w="7762" w:type="dxa"/>
          </w:tcPr>
          <w:p w14:paraId="72269A58" w14:textId="77777777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</w:t>
            </w:r>
          </w:p>
        </w:tc>
      </w:tr>
      <w:tr w:rsidR="00387BE3" w:rsidRPr="00A551D0" w14:paraId="0EC5E1CA" w14:textId="77777777" w:rsidTr="005216B1">
        <w:tc>
          <w:tcPr>
            <w:tcW w:w="1809" w:type="dxa"/>
          </w:tcPr>
          <w:p w14:paraId="439D935E" w14:textId="27B34B0C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Дисципліни, знання з яких необхідні для вивчення даного предмету</w:t>
            </w:r>
          </w:p>
        </w:tc>
        <w:tc>
          <w:tcPr>
            <w:tcW w:w="7762" w:type="dxa"/>
          </w:tcPr>
          <w:p w14:paraId="0F2B64C7" w14:textId="41ABEFB3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Економічна теорія, Мікроекономіка, Макроекономіка</w:t>
            </w:r>
            <w:r w:rsidR="008862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Математика в економіці</w:t>
            </w:r>
            <w:r w:rsidR="00D821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Статистика</w:t>
            </w:r>
            <w:r w:rsidR="008862D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ін. </w:t>
            </w:r>
          </w:p>
        </w:tc>
      </w:tr>
      <w:tr w:rsidR="008862DB" w:rsidRPr="00BD29A0" w14:paraId="49AEDCCF" w14:textId="77777777" w:rsidTr="004A1A6F">
        <w:trPr>
          <w:trHeight w:val="1236"/>
        </w:trPr>
        <w:tc>
          <w:tcPr>
            <w:tcW w:w="1809" w:type="dxa"/>
          </w:tcPr>
          <w:p w14:paraId="6108E2F8" w14:textId="7806782D" w:rsidR="008862DB" w:rsidRPr="006D4291" w:rsidRDefault="008862DB" w:rsidP="00387BE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8862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uk-UA"/>
              </w:rPr>
              <w:t>Чому це цікаво/треба вивчати</w:t>
            </w:r>
          </w:p>
        </w:tc>
        <w:tc>
          <w:tcPr>
            <w:tcW w:w="7762" w:type="dxa"/>
          </w:tcPr>
          <w:p w14:paraId="2CF838FC" w14:textId="775A7550" w:rsidR="008862DB" w:rsidRPr="006D4291" w:rsidRDefault="00BD29A0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Сучасний фахівець у сфері підприємницької діяльності повинен володіти знаннями </w:t>
            </w:r>
            <w:r w:rsidR="000254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мати навички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 організації досліджень ринку та</w:t>
            </w:r>
            <w:r w:rsidR="004A1A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вміти формувати цілі,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розуміти </w:t>
            </w:r>
            <w:r w:rsidR="004A1A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процедури та результати </w:t>
            </w:r>
            <w:r w:rsidR="004A1A6F" w:rsidRPr="004A1A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дослідження</w:t>
            </w:r>
            <w:r w:rsidR="004A1A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</w:t>
            </w:r>
            <w:r w:rsidR="0002545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Дисципліни знайомить майбутнього фахівця з джерелами інформації «кабінетних» досліджень та способами організації «польових» досліджень ринку, вивчення конкурентів та споживачів, способами збору та обробки ринкової інформації. </w:t>
            </w:r>
          </w:p>
        </w:tc>
      </w:tr>
      <w:tr w:rsidR="00387BE3" w14:paraId="4C70EA25" w14:textId="77777777" w:rsidTr="005216B1">
        <w:tc>
          <w:tcPr>
            <w:tcW w:w="1809" w:type="dxa"/>
          </w:tcPr>
          <w:p w14:paraId="5873BE66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6B5C3BD9" w14:textId="67A813A2" w:rsidR="00387BE3" w:rsidRPr="006D4291" w:rsidRDefault="003F1496" w:rsidP="00666777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Сутність і зміст досліджень ринку. Види досліджень ринку. Поняття ринку. Види ринків. Складові ринку. Поняття товару. Визначення товару. Суб’єкти і об’єкти ринку. Класифікація ринків. </w:t>
            </w:r>
            <w:bookmarkStart w:id="0" w:name="_Hlk95505572"/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Показники кон’юнктури ринку. </w:t>
            </w:r>
            <w:bookmarkEnd w:id="0"/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Показники концентрації ринку. Ринкова інформація та її різновиди. Поняття маркетингового середовища. Фактори макросередовища. Фактори мікросередовища. Фактори внутрішнього середовища. Показники успіху підприємства на ринку.</w:t>
            </w:r>
            <w:r w:rsidR="00666777"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Дослідження конкурентного середовища і конкурентів</w:t>
            </w: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Конкурентні стратегії.</w:t>
            </w:r>
            <w:r w:rsidR="00666777"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Дослідження конкурентоспроможності</w:t>
            </w: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. Методи оцінки конкурентоспроможності. </w:t>
            </w:r>
            <w:r w:rsidR="00666777"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Дослідження та прогнозування тенденцій розвитку ринку. Дослідження поведінки споживачів. Дослідження торгових марок. Дослідження у сфері послуг. </w:t>
            </w:r>
          </w:p>
        </w:tc>
      </w:tr>
      <w:tr w:rsidR="00387BE3" w14:paraId="014D8BF5" w14:textId="77777777" w:rsidTr="005216B1">
        <w:tc>
          <w:tcPr>
            <w:tcW w:w="1809" w:type="dxa"/>
          </w:tcPr>
          <w:p w14:paraId="3C50B613" w14:textId="77777777" w:rsidR="00387BE3" w:rsidRPr="006D4291" w:rsidRDefault="00387BE3" w:rsidP="00387BE3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7F65D948" w14:textId="77777777" w:rsidR="00387BE3" w:rsidRPr="006D4291" w:rsidRDefault="00387BE3" w:rsidP="00387BE3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D429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16FEDF98" w14:textId="77777777" w:rsidR="00BC4775" w:rsidRPr="007B7987" w:rsidRDefault="00BC4775" w:rsidP="007B7987"/>
    <w:sectPr w:rsidR="00BC4775" w:rsidRPr="007B79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46A07" w14:textId="77777777" w:rsidR="0085270C" w:rsidRDefault="0085270C" w:rsidP="00BC4775">
      <w:pPr>
        <w:spacing w:after="0" w:line="240" w:lineRule="auto"/>
      </w:pPr>
      <w:r>
        <w:separator/>
      </w:r>
    </w:p>
  </w:endnote>
  <w:endnote w:type="continuationSeparator" w:id="0">
    <w:p w14:paraId="1243D424" w14:textId="77777777" w:rsidR="0085270C" w:rsidRDefault="0085270C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9F698" w14:textId="77777777" w:rsidR="0085270C" w:rsidRDefault="0085270C" w:rsidP="00BC4775">
      <w:pPr>
        <w:spacing w:after="0" w:line="240" w:lineRule="auto"/>
      </w:pPr>
      <w:r>
        <w:separator/>
      </w:r>
    </w:p>
  </w:footnote>
  <w:footnote w:type="continuationSeparator" w:id="0">
    <w:p w14:paraId="0C41B73A" w14:textId="77777777" w:rsidR="0085270C" w:rsidRDefault="0085270C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5458"/>
    <w:rsid w:val="000333C2"/>
    <w:rsid w:val="0004301F"/>
    <w:rsid w:val="000471EB"/>
    <w:rsid w:val="00083C76"/>
    <w:rsid w:val="000952CB"/>
    <w:rsid w:val="00100733"/>
    <w:rsid w:val="00101E4C"/>
    <w:rsid w:val="00135F24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1E3737"/>
    <w:rsid w:val="00220B87"/>
    <w:rsid w:val="002359DF"/>
    <w:rsid w:val="00266724"/>
    <w:rsid w:val="00267EB0"/>
    <w:rsid w:val="00282784"/>
    <w:rsid w:val="0028342F"/>
    <w:rsid w:val="00297F36"/>
    <w:rsid w:val="002B633C"/>
    <w:rsid w:val="002C1C42"/>
    <w:rsid w:val="002E6F50"/>
    <w:rsid w:val="002E7B7A"/>
    <w:rsid w:val="002F4F94"/>
    <w:rsid w:val="0031319D"/>
    <w:rsid w:val="003417F8"/>
    <w:rsid w:val="00371DE1"/>
    <w:rsid w:val="00376B1C"/>
    <w:rsid w:val="00387BE3"/>
    <w:rsid w:val="003924B4"/>
    <w:rsid w:val="003B05AC"/>
    <w:rsid w:val="003C2D79"/>
    <w:rsid w:val="003C548B"/>
    <w:rsid w:val="003C5870"/>
    <w:rsid w:val="003D5767"/>
    <w:rsid w:val="003F1496"/>
    <w:rsid w:val="003F2BD6"/>
    <w:rsid w:val="00433998"/>
    <w:rsid w:val="00445625"/>
    <w:rsid w:val="00487DE8"/>
    <w:rsid w:val="004A1A6F"/>
    <w:rsid w:val="004C2FAA"/>
    <w:rsid w:val="004C604F"/>
    <w:rsid w:val="004C727D"/>
    <w:rsid w:val="004D2AFC"/>
    <w:rsid w:val="00544C34"/>
    <w:rsid w:val="00553EA0"/>
    <w:rsid w:val="00560103"/>
    <w:rsid w:val="00592787"/>
    <w:rsid w:val="00592E75"/>
    <w:rsid w:val="005931E0"/>
    <w:rsid w:val="005B141C"/>
    <w:rsid w:val="005D424E"/>
    <w:rsid w:val="005E45A7"/>
    <w:rsid w:val="005F0A83"/>
    <w:rsid w:val="00602B99"/>
    <w:rsid w:val="00607B28"/>
    <w:rsid w:val="0063509F"/>
    <w:rsid w:val="00646F29"/>
    <w:rsid w:val="00664E31"/>
    <w:rsid w:val="00665BCF"/>
    <w:rsid w:val="00666777"/>
    <w:rsid w:val="00683B12"/>
    <w:rsid w:val="006A4280"/>
    <w:rsid w:val="006A6835"/>
    <w:rsid w:val="006D4291"/>
    <w:rsid w:val="006D6235"/>
    <w:rsid w:val="00721C55"/>
    <w:rsid w:val="007754BD"/>
    <w:rsid w:val="00786E4D"/>
    <w:rsid w:val="00792D88"/>
    <w:rsid w:val="007B7987"/>
    <w:rsid w:val="007C7921"/>
    <w:rsid w:val="00801E5E"/>
    <w:rsid w:val="00817E94"/>
    <w:rsid w:val="00826C9B"/>
    <w:rsid w:val="00843566"/>
    <w:rsid w:val="0085270C"/>
    <w:rsid w:val="008862DB"/>
    <w:rsid w:val="00891CA3"/>
    <w:rsid w:val="008A140A"/>
    <w:rsid w:val="008D493D"/>
    <w:rsid w:val="008E4927"/>
    <w:rsid w:val="008E5011"/>
    <w:rsid w:val="009220DF"/>
    <w:rsid w:val="00945C61"/>
    <w:rsid w:val="009803FF"/>
    <w:rsid w:val="00994465"/>
    <w:rsid w:val="009A28E4"/>
    <w:rsid w:val="009B34B6"/>
    <w:rsid w:val="009B58AC"/>
    <w:rsid w:val="009E528A"/>
    <w:rsid w:val="009F1C15"/>
    <w:rsid w:val="00A26492"/>
    <w:rsid w:val="00A318B1"/>
    <w:rsid w:val="00A551D0"/>
    <w:rsid w:val="00A638AA"/>
    <w:rsid w:val="00A95075"/>
    <w:rsid w:val="00AA42D0"/>
    <w:rsid w:val="00AB55E2"/>
    <w:rsid w:val="00AF2748"/>
    <w:rsid w:val="00AF795D"/>
    <w:rsid w:val="00B15761"/>
    <w:rsid w:val="00B25ADC"/>
    <w:rsid w:val="00B515A8"/>
    <w:rsid w:val="00BA0710"/>
    <w:rsid w:val="00BC4775"/>
    <w:rsid w:val="00BC7557"/>
    <w:rsid w:val="00BD29A0"/>
    <w:rsid w:val="00BE3B2B"/>
    <w:rsid w:val="00C13561"/>
    <w:rsid w:val="00C163C6"/>
    <w:rsid w:val="00C34F61"/>
    <w:rsid w:val="00C3598E"/>
    <w:rsid w:val="00C36E83"/>
    <w:rsid w:val="00CB6D61"/>
    <w:rsid w:val="00CD5AF7"/>
    <w:rsid w:val="00D06B31"/>
    <w:rsid w:val="00D21D0D"/>
    <w:rsid w:val="00D26FCB"/>
    <w:rsid w:val="00D40DBF"/>
    <w:rsid w:val="00D5026E"/>
    <w:rsid w:val="00D762EB"/>
    <w:rsid w:val="00D8213C"/>
    <w:rsid w:val="00DD64B2"/>
    <w:rsid w:val="00DF0A82"/>
    <w:rsid w:val="00DF1A19"/>
    <w:rsid w:val="00E127B3"/>
    <w:rsid w:val="00E1287B"/>
    <w:rsid w:val="00E5530C"/>
    <w:rsid w:val="00E60767"/>
    <w:rsid w:val="00E60A75"/>
    <w:rsid w:val="00EE19D0"/>
    <w:rsid w:val="00F07585"/>
    <w:rsid w:val="00F075F6"/>
    <w:rsid w:val="00F36D66"/>
    <w:rsid w:val="00F721DD"/>
    <w:rsid w:val="00F82AD4"/>
    <w:rsid w:val="00F83413"/>
    <w:rsid w:val="00F87445"/>
    <w:rsid w:val="00F92F85"/>
    <w:rsid w:val="00F940D4"/>
    <w:rsid w:val="00FB628F"/>
    <w:rsid w:val="00FE0490"/>
    <w:rsid w:val="00FE1F64"/>
    <w:rsid w:val="00FE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74327"/>
  <w15:docId w15:val="{29C2CF00-CCD5-40FC-99CE-6F87D1231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3351F-903A-43E7-9837-26FD963D9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Home</cp:lastModifiedBy>
  <cp:revision>7</cp:revision>
  <dcterms:created xsi:type="dcterms:W3CDTF">2022-04-25T12:56:00Z</dcterms:created>
  <dcterms:modified xsi:type="dcterms:W3CDTF">2022-04-26T14:44:00Z</dcterms:modified>
</cp:coreProperties>
</file>